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DF" w:rsidRPr="006A7AAE" w:rsidRDefault="009021DF" w:rsidP="009021DF">
      <w:pPr>
        <w:ind w:left="375" w:right="375"/>
        <w:jc w:val="center"/>
        <w:rPr>
          <w:i/>
          <w:sz w:val="40"/>
          <w:szCs w:val="40"/>
        </w:rPr>
      </w:pPr>
      <w:r w:rsidRPr="006A7AAE">
        <w:rPr>
          <w:b/>
          <w:bCs/>
          <w:i/>
          <w:color w:val="27B127"/>
          <w:sz w:val="40"/>
          <w:szCs w:val="40"/>
        </w:rPr>
        <w:t>Как подготовить ребенка к поступлению в детский сад</w:t>
      </w:r>
    </w:p>
    <w:p w:rsidR="009021DF" w:rsidRPr="000B3C97" w:rsidRDefault="00060235" w:rsidP="000B3C97">
      <w:pPr>
        <w:spacing w:line="360" w:lineRule="auto"/>
        <w:ind w:right="375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305435</wp:posOffset>
            </wp:positionV>
            <wp:extent cx="1152525" cy="2371090"/>
            <wp:effectExtent l="19050" t="0" r="9525" b="0"/>
            <wp:wrapTight wrapText="bothSides">
              <wp:wrapPolygon edited="0">
                <wp:start x="-357" y="0"/>
                <wp:lineTo x="-357" y="21172"/>
                <wp:lineTo x="21779" y="21172"/>
                <wp:lineTo x="21779" y="0"/>
                <wp:lineTo x="-35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1DF" w:rsidRPr="000B3C97">
        <w:rPr>
          <w:sz w:val="28"/>
          <w:szCs w:val="28"/>
        </w:rPr>
        <w:br/>
      </w:r>
      <w:r w:rsidR="009021DF" w:rsidRPr="006A7AAE">
        <w:rPr>
          <w:b/>
          <w:i/>
          <w:sz w:val="28"/>
          <w:szCs w:val="28"/>
        </w:rPr>
        <w:t>Полезные советы, рекомендации для родителей.</w:t>
      </w:r>
      <w:r w:rsidR="009021DF" w:rsidRPr="006A7AAE">
        <w:rPr>
          <w:b/>
          <w:i/>
          <w:sz w:val="28"/>
          <w:szCs w:val="28"/>
        </w:rPr>
        <w:br/>
      </w:r>
      <w:r w:rsidR="009021DF" w:rsidRPr="000B3C97">
        <w:rPr>
          <w:sz w:val="28"/>
          <w:szCs w:val="28"/>
        </w:rPr>
        <w:t>1. Убедитесь в том, что детский сад необходим для вашей семьи именно в ближайшее время, поскольку колебания родителей передаются детям.</w:t>
      </w:r>
      <w:r w:rsidR="009021DF" w:rsidRPr="000B3C97">
        <w:rPr>
          <w:sz w:val="28"/>
          <w:szCs w:val="28"/>
        </w:rPr>
        <w:br/>
        <w:t>2. Необходимо приблизить режим дня в домашних условиях к режиму дошкольного учреждения</w:t>
      </w:r>
      <w:r w:rsidR="009021DF" w:rsidRPr="000B3C97">
        <w:rPr>
          <w:sz w:val="28"/>
          <w:szCs w:val="28"/>
        </w:rPr>
        <w:br/>
        <w:t>3. Приучать детей есть разнообразные блюда, ежедневно употреблять супы, каши, придерживаться меню детского сада.</w:t>
      </w:r>
      <w:r w:rsidR="009021DF" w:rsidRPr="000B3C97">
        <w:rPr>
          <w:sz w:val="28"/>
          <w:szCs w:val="28"/>
        </w:rPr>
        <w:br/>
        <w:t>4. Необходимо формировать у ребенка навыки самостоятельности.</w:t>
      </w:r>
      <w:r w:rsidR="009021DF" w:rsidRPr="000B3C97">
        <w:rPr>
          <w:sz w:val="28"/>
          <w:szCs w:val="28"/>
        </w:rPr>
        <w:br/>
        <w:t xml:space="preserve">5. Отправлять ребенка в </w:t>
      </w:r>
      <w:proofErr w:type="spellStart"/>
      <w:r w:rsidR="009021DF" w:rsidRPr="000B3C97">
        <w:rPr>
          <w:sz w:val="28"/>
          <w:szCs w:val="28"/>
        </w:rPr>
        <w:t>д</w:t>
      </w:r>
      <w:proofErr w:type="spellEnd"/>
      <w:r w:rsidR="009021DF" w:rsidRPr="000B3C97">
        <w:rPr>
          <w:sz w:val="28"/>
          <w:szCs w:val="28"/>
        </w:rPr>
        <w:t>/с необходимо только при условии, что он здоров, т.к. различные заболевания осложняют адаптацию ребенка к ДОУ,</w:t>
      </w:r>
      <w:r w:rsidR="009021DF" w:rsidRPr="000B3C97">
        <w:rPr>
          <w:sz w:val="28"/>
          <w:szCs w:val="28"/>
        </w:rPr>
        <w:br/>
        <w:t>6. Готовьте ребенка к общению с другими детьми и взрослыми. Посещайте детские парки, площадки, берите с собой в гости. Наблюдайте, как он себя ведет: легко находит общий язык с окружающими, хочет общаться или, наоборот, замкнут, застенчив, робок, конфликтен в общении.</w:t>
      </w:r>
      <w:r w:rsidR="009021DF" w:rsidRPr="000B3C97">
        <w:rPr>
          <w:sz w:val="28"/>
          <w:szCs w:val="28"/>
        </w:rPr>
        <w:br/>
        <w:t>7. Готовьте ребенка к временным разлукам с близкими людьми, внушайте ему, что он уже большой и должен обязательно ходить в детский сад.</w:t>
      </w:r>
      <w:r w:rsidR="009021DF" w:rsidRPr="000B3C97">
        <w:rPr>
          <w:sz w:val="28"/>
          <w:szCs w:val="28"/>
        </w:rPr>
        <w:br/>
        <w:t>8. Заранее познакомьте ребенка с воспитателями.</w:t>
      </w:r>
      <w:r w:rsidR="009021DF" w:rsidRPr="000B3C97">
        <w:rPr>
          <w:sz w:val="28"/>
          <w:szCs w:val="28"/>
        </w:rPr>
        <w:br/>
        <w:t>9. Не отдавайте ребенка в детский сад в период кризиса.</w:t>
      </w:r>
    </w:p>
    <w:p w:rsidR="009D59E4" w:rsidRDefault="009D59E4" w:rsidP="000B3C97">
      <w:pPr>
        <w:spacing w:line="360" w:lineRule="auto"/>
      </w:pPr>
    </w:p>
    <w:sectPr w:rsidR="009D59E4" w:rsidSect="00060235">
      <w:pgSz w:w="11906" w:h="16838"/>
      <w:pgMar w:top="1134" w:right="851" w:bottom="1134" w:left="1134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021DF"/>
    <w:rsid w:val="00060235"/>
    <w:rsid w:val="000B3C97"/>
    <w:rsid w:val="000F1694"/>
    <w:rsid w:val="001161A2"/>
    <w:rsid w:val="005237DF"/>
    <w:rsid w:val="006A7AAE"/>
    <w:rsid w:val="009021DF"/>
    <w:rsid w:val="009C61B8"/>
    <w:rsid w:val="009D59E4"/>
    <w:rsid w:val="00D0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EF21-45A4-422A-B0A0-2A16F654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2013-07-23T13:35:00Z</dcterms:created>
  <dcterms:modified xsi:type="dcterms:W3CDTF">2013-08-16T16:45:00Z</dcterms:modified>
</cp:coreProperties>
</file>